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960A5" w:rsidRDefault="7F041FC3" w14:paraId="693C2778" w14:textId="77777777">
      <w:pPr>
        <w:ind w:left="2160" w:firstLine="720"/>
        <w:rPr>
          <w:b/>
          <w:bCs/>
          <w:sz w:val="32"/>
          <w:szCs w:val="32"/>
        </w:rPr>
      </w:pPr>
      <w:r w:rsidRPr="7D4D8E8F">
        <w:rPr>
          <w:b/>
          <w:bCs/>
          <w:sz w:val="32"/>
          <w:szCs w:val="32"/>
        </w:rPr>
        <w:t xml:space="preserve">     </w:t>
      </w:r>
    </w:p>
    <w:p w:rsidR="00D960A5" w:rsidRDefault="00D960A5" w14:paraId="2BC92A6D" w14:textId="77777777">
      <w:pPr>
        <w:ind w:left="2160" w:firstLine="720"/>
        <w:rPr>
          <w:b/>
          <w:bCs/>
          <w:sz w:val="32"/>
          <w:szCs w:val="32"/>
        </w:rPr>
      </w:pPr>
    </w:p>
    <w:p w:rsidR="000D1C52" w:rsidP="4EBCBEB1" w:rsidRDefault="00D960A5" w14:paraId="78323682" w14:textId="5096DFD0">
      <w:pPr>
        <w:ind w:left="2160" w:firstLine="720"/>
        <w:rPr>
          <w:rFonts w:ascii="Noto Sans Symbols" w:hAnsi="Noto Sans Symbols" w:eastAsia="Noto Sans Symbols" w:cs="Noto Sans Symbols"/>
          <w:b w:val="1"/>
          <w:bCs w:val="1"/>
          <w:sz w:val="20"/>
          <w:szCs w:val="20"/>
        </w:rPr>
      </w:pPr>
      <w:r w:rsidRPr="4EBCBEB1" w:rsidR="00D960A5">
        <w:rPr>
          <w:b w:val="1"/>
          <w:bCs w:val="1"/>
          <w:sz w:val="32"/>
          <w:szCs w:val="32"/>
        </w:rPr>
        <w:t xml:space="preserve">  </w:t>
      </w:r>
      <w:r>
        <w:tab/>
      </w:r>
      <w:r w:rsidRPr="4EBCBEB1" w:rsidR="00D960A5">
        <w:rPr>
          <w:b w:val="1"/>
          <w:bCs w:val="1"/>
          <w:sz w:val="32"/>
          <w:szCs w:val="32"/>
        </w:rPr>
        <w:t xml:space="preserve">  </w:t>
      </w:r>
      <w:r w:rsidRPr="4EBCBEB1" w:rsidR="7F041FC3">
        <w:rPr>
          <w:b w:val="1"/>
          <w:bCs w:val="1"/>
          <w:sz w:val="32"/>
          <w:szCs w:val="32"/>
        </w:rPr>
        <w:t xml:space="preserve"> </w:t>
      </w:r>
      <w:r w:rsidRPr="4EBCBEB1" w:rsidR="00D86C4E">
        <w:rPr>
          <w:rFonts w:ascii="Noto Sans Symbols" w:hAnsi="Noto Sans Symbols" w:eastAsia="Noto Sans Symbols" w:cs="Noto Sans Symbols"/>
          <w:b w:val="1"/>
          <w:bCs w:val="1"/>
          <w:sz w:val="20"/>
          <w:szCs w:val="20"/>
        </w:rPr>
        <w:t>Teacher Job Description</w:t>
      </w:r>
    </w:p>
    <w:p w:rsidR="000D1C52" w:rsidP="4EBCBEB1" w:rsidRDefault="00D86C4E" w14:paraId="39620892" w14:textId="02D98D73">
      <w:pPr>
        <w:ind w:left="3600" w:firstLine="720"/>
        <w:rPr>
          <w:rFonts w:ascii="Noto Sans Symbols" w:hAnsi="Noto Sans Symbols" w:eastAsia="Noto Sans Symbols" w:cs="Noto Sans Symbols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(</w:t>
      </w:r>
      <w:r w:rsidRPr="4EBCBEB1" w:rsidR="724847C4">
        <w:rPr>
          <w:rFonts w:ascii="Noto Sans Symbols" w:hAnsi="Noto Sans Symbols" w:eastAsia="Noto Sans Symbols" w:cs="Noto Sans Symbols"/>
          <w:sz w:val="20"/>
          <w:szCs w:val="20"/>
        </w:rPr>
        <w:t>Pay Scale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)</w:t>
      </w:r>
    </w:p>
    <w:p w:rsidR="000D1C52" w:rsidP="4EBCBEB1" w:rsidRDefault="00D86C4E" w14:paraId="00EF9FE3" w14:textId="77777777">
      <w:pPr>
        <w:spacing w:line="276" w:lineRule="auto"/>
        <w:jc w:val="both"/>
        <w:rPr>
          <w:rFonts w:ascii="Noto Sans Symbols" w:hAnsi="Noto Sans Symbols" w:eastAsia="Noto Sans Symbols" w:cs="Noto Sans Symbols"/>
          <w:color w:val="000000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All teachers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are required to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 carry out the duties of a schoolteacher as set out in the current </w:t>
      </w:r>
      <w:hyperlink r:id="R4e7b2c87869543c1">
        <w:r w:rsidRPr="4EBCBEB1" w:rsidR="00D86C4E">
          <w:rPr>
            <w:rFonts w:ascii="Noto Sans Symbols" w:hAnsi="Noto Sans Symbols" w:eastAsia="Noto Sans Symbols" w:cs="Noto Sans Symbols"/>
            <w:i w:val="1"/>
            <w:iCs w:val="1"/>
            <w:sz w:val="20"/>
            <w:szCs w:val="20"/>
          </w:rPr>
          <w:t>School Teachers Pay and Conditions</w:t>
        </w:r>
      </w:hyperlink>
      <w:hyperlink r:id="R0a6c2ec1d56d4024">
        <w:r w:rsidRPr="4EBCBEB1" w:rsidR="00D86C4E">
          <w:rPr>
            <w:rFonts w:ascii="Noto Sans Symbols" w:hAnsi="Noto Sans Symbols" w:eastAsia="Noto Sans Symbols" w:cs="Noto Sans Symbols"/>
            <w:sz w:val="20"/>
            <w:szCs w:val="20"/>
          </w:rPr>
          <w:t xml:space="preserve"> </w:t>
        </w:r>
      </w:hyperlink>
      <w:hyperlink r:id="Rfca9c5cc6e6846cc">
        <w:r w:rsidRPr="4EBCBEB1" w:rsidR="00D86C4E">
          <w:rPr>
            <w:rFonts w:ascii="Noto Sans Symbols" w:hAnsi="Noto Sans Symbols" w:eastAsia="Noto Sans Symbols" w:cs="Noto Sans Symbols"/>
            <w:i w:val="1"/>
            <w:iCs w:val="1"/>
            <w:sz w:val="20"/>
            <w:szCs w:val="20"/>
          </w:rPr>
          <w:t>Document</w:t>
        </w:r>
      </w:hyperlink>
      <w:r w:rsidRPr="4EBCBEB1" w:rsidR="00D86C4E">
        <w:rPr>
          <w:rFonts w:ascii="Noto Sans Symbols" w:hAnsi="Noto Sans Symbols" w:eastAsia="Noto Sans Symbols" w:cs="Noto Sans Symbols"/>
          <w:i w:val="1"/>
          <w:iCs w:val="1"/>
          <w:sz w:val="20"/>
          <w:szCs w:val="20"/>
        </w:rPr>
        <w:t>.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 Teachers should also have due regard to the Teacher Standards</w:t>
      </w: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 xml:space="preserve">. Teachers’ performance will be assessed against the teacher </w:t>
      </w:r>
      <w:hyperlink r:id="R994d25e5b24a45fb">
        <w:r w:rsidRPr="4EBCBEB1" w:rsidR="00D86C4E">
          <w:rPr>
            <w:rFonts w:ascii="Noto Sans Symbols" w:hAnsi="Noto Sans Symbols" w:eastAsia="Noto Sans Symbols" w:cs="Noto Sans Symbols"/>
            <w:sz w:val="20"/>
            <w:szCs w:val="20"/>
          </w:rPr>
          <w:t>standards</w:t>
        </w:r>
      </w:hyperlink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 xml:space="preserve"> as part of the performance management process as relevant to their role in the school. </w:t>
      </w:r>
    </w:p>
    <w:p w:rsidR="000D1C52" w:rsidP="4EBCBEB1" w:rsidRDefault="00D86C4E" w14:paraId="03D56896" w14:textId="77777777">
      <w:pPr>
        <w:keepNext w:val="1"/>
        <w:spacing w:line="276" w:lineRule="auto"/>
        <w:jc w:val="both"/>
        <w:rPr>
          <w:rFonts w:ascii="Noto Sans Symbols" w:hAnsi="Noto Sans Symbols" w:eastAsia="Noto Sans Symbols" w:cs="Noto Sans Symbols"/>
          <w:b w:val="1"/>
          <w:bCs w:val="1"/>
          <w:color w:val="00B0F0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b w:val="1"/>
          <w:bCs w:val="1"/>
          <w:color w:val="00B0F0"/>
          <w:sz w:val="20"/>
          <w:szCs w:val="20"/>
        </w:rPr>
        <w:t>Purpose:</w:t>
      </w:r>
    </w:p>
    <w:p w:rsidR="000D1C52" w:rsidP="4EBCBEB1" w:rsidRDefault="00D86C4E" w14:paraId="2D1A00E9" w14:textId="77777777">
      <w:pPr>
        <w:numPr>
          <w:ilvl w:val="0"/>
          <w:numId w:val="2"/>
        </w:numPr>
        <w:spacing w:after="120" w:line="276" w:lineRule="auto"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Deliver the curriculum as relevant to the age and ability group/subject/s that you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teach;</w:t>
      </w:r>
    </w:p>
    <w:p w:rsidR="000D1C52" w:rsidP="4EBCBEB1" w:rsidRDefault="00D86C4E" w14:paraId="59A1B561" w14:textId="77777777">
      <w:pPr>
        <w:numPr>
          <w:ilvl w:val="0"/>
          <w:numId w:val="2"/>
        </w:numPr>
        <w:spacing w:after="120" w:line="276" w:lineRule="auto"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Be responsible for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 the preparation and development of teaching materials, teaching programmes and pastoral arrangements as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appropriate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;</w:t>
      </w:r>
    </w:p>
    <w:p w:rsidR="000D1C52" w:rsidP="4EBCBEB1" w:rsidRDefault="00D86C4E" w14:paraId="2BB836C6" w14:textId="77777777">
      <w:pPr>
        <w:numPr>
          <w:ilvl w:val="0"/>
          <w:numId w:val="2"/>
        </w:numPr>
        <w:spacing w:after="120" w:line="276" w:lineRule="auto"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Be accountable for the attainment,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progress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 and outcomes of pupils you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teach;</w:t>
      </w:r>
    </w:p>
    <w:p w:rsidR="000D1C52" w:rsidP="4EBCBEB1" w:rsidRDefault="00D86C4E" w14:paraId="551A14B5" w14:textId="6232E7FD">
      <w:pPr>
        <w:numPr>
          <w:ilvl w:val="0"/>
          <w:numId w:val="2"/>
        </w:numPr>
        <w:spacing w:after="120" w:line="276" w:lineRule="auto"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Be aware of pupils’ capabilities and their prior knowledge - plan teaching and differentiate appropriately to build on </w:t>
      </w:r>
      <w:r w:rsidRPr="4EBCBEB1" w:rsidR="47A311E5">
        <w:rPr>
          <w:rFonts w:ascii="Noto Sans Symbols" w:hAnsi="Noto Sans Symbols" w:eastAsia="Noto Sans Symbols" w:cs="Noto Sans Symbols"/>
          <w:sz w:val="20"/>
          <w:szCs w:val="20"/>
        </w:rPr>
        <w:t>this demonstrating knowledge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 and understanding of how pupils learn; </w:t>
      </w:r>
    </w:p>
    <w:p w:rsidR="000D1C52" w:rsidP="4EBCBEB1" w:rsidRDefault="00D86C4E" w14:paraId="6499483B" w14:textId="77777777">
      <w:pPr>
        <w:numPr>
          <w:ilvl w:val="0"/>
          <w:numId w:val="2"/>
        </w:numPr>
        <w:spacing w:after="120" w:line="276" w:lineRule="auto"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Demonstrate an understanding of and take responsibility for promoting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high standards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 of literacy including the correct use of spoken English (whatever your specialist subject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);</w:t>
      </w:r>
    </w:p>
    <w:p w:rsidR="000D1C52" w:rsidP="4EBCBEB1" w:rsidRDefault="00D86C4E" w14:paraId="6774EF86" w14:textId="77777777">
      <w:pPr>
        <w:numPr>
          <w:ilvl w:val="0"/>
          <w:numId w:val="2"/>
        </w:numPr>
        <w:spacing w:after="120" w:line="276" w:lineRule="auto"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Demonstrate a clear understanding of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appropriate teaching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 strategies e.g. systematic synthetic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phonics;</w:t>
      </w:r>
    </w:p>
    <w:p w:rsidR="000D1C52" w:rsidP="4EBCBEB1" w:rsidRDefault="00D86C4E" w14:paraId="0C15DDB2" w14:textId="77777777">
      <w:pPr>
        <w:numPr>
          <w:ilvl w:val="0"/>
          <w:numId w:val="2"/>
        </w:numPr>
        <w:spacing w:after="120" w:line="276" w:lineRule="auto"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Use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an appropriate range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 of observation, assessment, monitoring and recording strategies as a basis for setting challenging learning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objectives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 for pupils of all backgrounds, abilities and dispositions, monitoring learners’ progress and levels of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attainment;</w:t>
      </w:r>
    </w:p>
    <w:p w:rsidR="000D1C52" w:rsidP="4EBCBEB1" w:rsidRDefault="00D86C4E" w14:paraId="3DE6AC5D" w14:textId="77777777">
      <w:pPr>
        <w:numPr>
          <w:ilvl w:val="0"/>
          <w:numId w:val="2"/>
        </w:numPr>
        <w:spacing w:after="120" w:line="276" w:lineRule="auto"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Give pupils regular feedback, both orally and through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accurate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 marking, and encourage pupils to respond to the feedback, reflect on progress, their emerging needs and to take a responsible and conscientious attitude to their own work and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study;</w:t>
      </w:r>
    </w:p>
    <w:p w:rsidR="000D1C52" w:rsidP="4EBCBEB1" w:rsidRDefault="00D86C4E" w14:paraId="556F3630" w14:textId="77777777">
      <w:pPr>
        <w:numPr>
          <w:ilvl w:val="0"/>
          <w:numId w:val="2"/>
        </w:numPr>
        <w:spacing w:after="120" w:line="276" w:lineRule="auto"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Set homework and plan other out-of-class activities to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consolidate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 and extend the knowledge and understanding pupils have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acquired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 as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appropriate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;</w:t>
      </w:r>
    </w:p>
    <w:p w:rsidR="000D1C52" w:rsidP="4EBCBEB1" w:rsidRDefault="00D86C4E" w14:paraId="267EB771" w14:textId="77777777">
      <w:pPr>
        <w:pStyle w:val="Heading2"/>
        <w:spacing w:line="276" w:lineRule="auto"/>
        <w:jc w:val="both"/>
        <w:rPr>
          <w:rFonts w:ascii="Noto Sans Symbols" w:hAnsi="Noto Sans Symbols" w:eastAsia="Noto Sans Symbols" w:cs="Noto Sans Symbols"/>
          <w:color w:val="00B0F0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color w:val="00B0F0"/>
          <w:sz w:val="20"/>
          <w:szCs w:val="20"/>
        </w:rPr>
        <w:t>Behaviour and Safety</w:t>
      </w:r>
    </w:p>
    <w:p w:rsidR="000D1C52" w:rsidP="4EBCBEB1" w:rsidRDefault="00D86C4E" w14:paraId="66502205" w14:textId="77777777">
      <w:pPr>
        <w:numPr>
          <w:ilvl w:val="0"/>
          <w:numId w:val="2"/>
        </w:numPr>
        <w:spacing w:after="120" w:line="276" w:lineRule="auto"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Establish a safe,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purposeful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 and stimulating environment for pupils, following the school behaviour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policy;</w:t>
      </w:r>
    </w:p>
    <w:p w:rsidR="000D1C52" w:rsidP="4EBCBEB1" w:rsidRDefault="00D86C4E" w14:paraId="2B360DF5" w14:textId="77777777">
      <w:pPr>
        <w:numPr>
          <w:ilvl w:val="0"/>
          <w:numId w:val="2"/>
        </w:numPr>
        <w:spacing w:after="120" w:line="276" w:lineRule="auto"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Be a positive role model and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demonstrate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 consistently the positive attitudes,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values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 and ethos of the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school;</w:t>
      </w:r>
    </w:p>
    <w:p w:rsidR="000D1C52" w:rsidP="4EBCBEB1" w:rsidRDefault="00D86C4E" w14:paraId="53C2384F" w14:textId="77777777">
      <w:pPr>
        <w:numPr>
          <w:ilvl w:val="0"/>
          <w:numId w:val="2"/>
        </w:numPr>
        <w:spacing w:after="120" w:line="276" w:lineRule="auto"/>
        <w:jc w:val="both"/>
        <w:rPr>
          <w:rFonts w:ascii="Noto Sans Symbols" w:hAnsi="Noto Sans Symbols" w:eastAsia="Noto Sans Symbols" w:cs="Noto Sans Symbols"/>
          <w:i w:val="1"/>
          <w:iCs w:val="1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Carry out playground and other duties as directed and within the remit of the current </w:t>
      </w:r>
      <w:r w:rsidRPr="4EBCBEB1" w:rsidR="00D86C4E">
        <w:rPr>
          <w:rFonts w:ascii="Noto Sans Symbols" w:hAnsi="Noto Sans Symbols" w:eastAsia="Noto Sans Symbols" w:cs="Noto Sans Symbols"/>
          <w:i w:val="1"/>
          <w:iCs w:val="1"/>
          <w:sz w:val="20"/>
          <w:szCs w:val="20"/>
        </w:rPr>
        <w:t>School Teachers’ Pay and Conditions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 </w:t>
      </w:r>
      <w:r w:rsidRPr="4EBCBEB1" w:rsidR="00D86C4E">
        <w:rPr>
          <w:rFonts w:ascii="Noto Sans Symbols" w:hAnsi="Noto Sans Symbols" w:eastAsia="Noto Sans Symbols" w:cs="Noto Sans Symbols"/>
          <w:i w:val="1"/>
          <w:iCs w:val="1"/>
          <w:sz w:val="20"/>
          <w:szCs w:val="20"/>
        </w:rPr>
        <w:t>Document;</w:t>
      </w:r>
    </w:p>
    <w:p w:rsidR="000D1C52" w:rsidP="4EBCBEB1" w:rsidRDefault="00D86C4E" w14:paraId="5CF71367" w14:textId="77777777">
      <w:pPr>
        <w:numPr>
          <w:ilvl w:val="0"/>
          <w:numId w:val="2"/>
        </w:numPr>
        <w:spacing w:after="120" w:line="276" w:lineRule="auto"/>
        <w:jc w:val="both"/>
        <w:rPr>
          <w:rFonts w:ascii="Noto Sans Symbols" w:hAnsi="Noto Sans Symbols" w:eastAsia="Noto Sans Symbols" w:cs="Noto Sans Symbols"/>
          <w:i w:val="1"/>
          <w:iCs w:val="1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Be responsible for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 promoting and safeguarding the welfare of children and young people within the school, raising any concerns following school protocol/procedures.</w:t>
      </w:r>
    </w:p>
    <w:p w:rsidR="4EBCBEB1" w:rsidP="4EBCBEB1" w:rsidRDefault="4EBCBEB1" w14:paraId="30919B0C" w14:textId="290483EB">
      <w:pPr>
        <w:spacing w:after="120" w:line="276" w:lineRule="auto"/>
        <w:jc w:val="both"/>
        <w:rPr>
          <w:rFonts w:ascii="Noto Sans Symbols" w:hAnsi="Noto Sans Symbols" w:eastAsia="Noto Sans Symbols" w:cs="Noto Sans Symbols"/>
          <w:i w:val="1"/>
          <w:iCs w:val="1"/>
          <w:sz w:val="20"/>
          <w:szCs w:val="20"/>
        </w:rPr>
      </w:pPr>
    </w:p>
    <w:p w:rsidR="4EBCBEB1" w:rsidP="4EBCBEB1" w:rsidRDefault="4EBCBEB1" w14:paraId="134158DF" w14:textId="160FF284">
      <w:pPr>
        <w:spacing w:after="120" w:line="276" w:lineRule="auto"/>
        <w:jc w:val="both"/>
        <w:rPr>
          <w:rFonts w:ascii="Noto Sans Symbols" w:hAnsi="Noto Sans Symbols" w:eastAsia="Noto Sans Symbols" w:cs="Noto Sans Symbols"/>
          <w:i w:val="1"/>
          <w:iCs w:val="1"/>
          <w:sz w:val="20"/>
          <w:szCs w:val="20"/>
        </w:rPr>
      </w:pPr>
    </w:p>
    <w:p w:rsidR="000D1C52" w:rsidP="4EBCBEB1" w:rsidRDefault="00D86C4E" w14:paraId="0DB0350E" w14:textId="77777777">
      <w:pPr>
        <w:pStyle w:val="Heading2"/>
        <w:spacing w:line="276" w:lineRule="auto"/>
        <w:jc w:val="both"/>
        <w:rPr>
          <w:rFonts w:ascii="Noto Sans Symbols" w:hAnsi="Noto Sans Symbols" w:eastAsia="Noto Sans Symbols" w:cs="Noto Sans Symbols"/>
          <w:color w:val="00B0F0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color w:val="00B0F0"/>
          <w:sz w:val="20"/>
          <w:szCs w:val="20"/>
        </w:rPr>
        <w:t>Team Working and Collaboration</w:t>
      </w:r>
    </w:p>
    <w:p w:rsidR="5403267C" w:rsidP="4EBCBEB1" w:rsidRDefault="5403267C" w14:paraId="57211039" w14:textId="2F1FEB7A">
      <w:pPr>
        <w:numPr>
          <w:ilvl w:val="0"/>
          <w:numId w:val="2"/>
        </w:numPr>
        <w:spacing w:after="120" w:line="276" w:lineRule="auto"/>
        <w:ind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Participate in any relevant meetings/professional development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opportunities;</w:t>
      </w:r>
    </w:p>
    <w:p w:rsidR="000D1C52" w:rsidP="4EBCBEB1" w:rsidRDefault="00D86C4E" w14:paraId="05A3A3B3" w14:textId="77777777" w14:noSpellErr="1">
      <w:pPr>
        <w:numPr>
          <w:ilvl w:val="0"/>
          <w:numId w:val="2"/>
        </w:numPr>
        <w:spacing w:after="120" w:line="276" w:lineRule="auto"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Work as a team member, sharing and developing effective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practice;</w:t>
      </w:r>
    </w:p>
    <w:p w:rsidR="000D1C52" w:rsidP="4EBCBEB1" w:rsidRDefault="00D86C4E" w14:paraId="71CBC9DD" w14:textId="77777777">
      <w:pPr>
        <w:numPr>
          <w:ilvl w:val="0"/>
          <w:numId w:val="2"/>
        </w:numPr>
        <w:spacing w:after="120" w:line="276" w:lineRule="auto"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Ensure that colleagues working with you are appropriately involved in supporting learning and understand the roles they are expected to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fulfil;</w:t>
      </w:r>
    </w:p>
    <w:p w:rsidR="000D1C52" w:rsidP="4EBCBEB1" w:rsidRDefault="00D86C4E" w14:paraId="320C1A33" w14:textId="77777777">
      <w:pPr>
        <w:numPr>
          <w:ilvl w:val="0"/>
          <w:numId w:val="2"/>
        </w:numPr>
        <w:spacing w:after="120" w:line="276" w:lineRule="auto"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Take part as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required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 in the review,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development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 and management of the work of the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school;</w:t>
      </w:r>
    </w:p>
    <w:p w:rsidR="000D1C52" w:rsidP="4EBCBEB1" w:rsidRDefault="00D86C4E" w14:paraId="1555D432" w14:textId="77777777">
      <w:pPr>
        <w:numPr>
          <w:ilvl w:val="0"/>
          <w:numId w:val="2"/>
        </w:numPr>
        <w:spacing w:after="120" w:line="276" w:lineRule="auto"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Cover for absent colleagues within the remit of the current </w:t>
      </w:r>
      <w:r w:rsidRPr="4EBCBEB1" w:rsidR="00D86C4E">
        <w:rPr>
          <w:rFonts w:ascii="Noto Sans Symbols" w:hAnsi="Noto Sans Symbols" w:eastAsia="Noto Sans Symbols" w:cs="Noto Sans Symbols"/>
          <w:i w:val="1"/>
          <w:iCs w:val="1"/>
          <w:sz w:val="20"/>
          <w:szCs w:val="20"/>
        </w:rPr>
        <w:t>School Teachers’ Pay and Conditions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 document.</w:t>
      </w:r>
    </w:p>
    <w:p w:rsidR="000D1C52" w:rsidP="4EBCBEB1" w:rsidRDefault="000D1C52" w14:paraId="3D7A25CA" w14:textId="318129C7">
      <w:pPr>
        <w:pStyle w:val="Heading3"/>
        <w:spacing w:line="276" w:lineRule="auto"/>
        <w:jc w:val="both"/>
        <w:rPr>
          <w:rFonts w:ascii="Noto Sans Symbols" w:hAnsi="Noto Sans Symbols" w:eastAsia="Noto Sans Symbols" w:cs="Noto Sans Symbols"/>
          <w:b w:val="1"/>
          <w:bCs w:val="1"/>
          <w:color w:val="00B0F0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b w:val="1"/>
          <w:bCs w:val="1"/>
          <w:color w:val="00B0F0"/>
          <w:sz w:val="20"/>
          <w:szCs w:val="20"/>
        </w:rPr>
        <w:t>Administration</w:t>
      </w:r>
      <w:r w:rsidRPr="4EBCBEB1" w:rsidR="60D6E136">
        <w:rPr>
          <w:rFonts w:ascii="Noto Sans Symbols" w:hAnsi="Noto Sans Symbols" w:eastAsia="Noto Sans Symbols" w:cs="Noto Sans Symbols"/>
          <w:b w:val="1"/>
          <w:bCs w:val="1"/>
          <w:color w:val="00B0F0"/>
          <w:sz w:val="20"/>
          <w:szCs w:val="20"/>
        </w:rPr>
        <w:t>:</w:t>
      </w:r>
    </w:p>
    <w:p w:rsidR="000D1C52" w:rsidP="4EBCBEB1" w:rsidRDefault="00D86C4E" w14:paraId="12089133" w14:textId="77777777">
      <w:pPr>
        <w:numPr>
          <w:ilvl w:val="0"/>
          <w:numId w:val="2"/>
        </w:numPr>
        <w:spacing w:after="120" w:line="276" w:lineRule="auto"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Register the attendance of and supervise learners, before, during or after school sessions as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appropriate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;</w:t>
      </w:r>
    </w:p>
    <w:p w:rsidR="000D1C52" w:rsidP="4EBCBEB1" w:rsidRDefault="00D86C4E" w14:paraId="6DB70AB2" w14:textId="77777777">
      <w:pPr>
        <w:numPr>
          <w:ilvl w:val="0"/>
          <w:numId w:val="2"/>
        </w:numPr>
        <w:spacing w:after="120" w:line="276" w:lineRule="auto"/>
        <w:jc w:val="both"/>
        <w:rPr>
          <w:rFonts w:ascii="Noto Sans Symbols" w:hAnsi="Noto Sans Symbols" w:eastAsia="Noto Sans Symbols" w:cs="Noto Sans Symbols"/>
          <w:i w:val="1"/>
          <w:iCs w:val="1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Participate in and carry out any administrative and organisational tasks within the remit of the current </w:t>
      </w:r>
      <w:r w:rsidRPr="4EBCBEB1" w:rsidR="00D86C4E">
        <w:rPr>
          <w:rFonts w:ascii="Noto Sans Symbols" w:hAnsi="Noto Sans Symbols" w:eastAsia="Noto Sans Symbols" w:cs="Noto Sans Symbols"/>
          <w:i w:val="1"/>
          <w:iCs w:val="1"/>
          <w:sz w:val="20"/>
          <w:szCs w:val="20"/>
        </w:rPr>
        <w:t>School Teachers’ Pay and Conditions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 </w:t>
      </w:r>
      <w:r w:rsidRPr="4EBCBEB1" w:rsidR="00D86C4E">
        <w:rPr>
          <w:rFonts w:ascii="Noto Sans Symbols" w:hAnsi="Noto Sans Symbols" w:eastAsia="Noto Sans Symbols" w:cs="Noto Sans Symbols"/>
          <w:i w:val="1"/>
          <w:iCs w:val="1"/>
          <w:sz w:val="20"/>
          <w:szCs w:val="20"/>
        </w:rPr>
        <w:t>Document.</w:t>
      </w:r>
    </w:p>
    <w:p w:rsidR="000D1C52" w:rsidP="4EBCBEB1" w:rsidRDefault="000D1C52" w14:paraId="16DFA781" w14:textId="0E0ABCC3">
      <w:pPr>
        <w:pStyle w:val="Heading4"/>
        <w:spacing w:line="276" w:lineRule="auto"/>
        <w:jc w:val="both"/>
        <w:rPr>
          <w:rFonts w:ascii="Noto Sans Symbols" w:hAnsi="Noto Sans Symbols" w:eastAsia="Noto Sans Symbols" w:cs="Noto Sans Symbols"/>
          <w:b w:val="1"/>
          <w:bCs w:val="1"/>
          <w:i w:val="0"/>
          <w:iCs w:val="0"/>
          <w:color w:val="00B0F0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b w:val="1"/>
          <w:bCs w:val="1"/>
          <w:i w:val="0"/>
          <w:iCs w:val="0"/>
          <w:color w:val="00B0F0"/>
          <w:sz w:val="20"/>
          <w:szCs w:val="20"/>
        </w:rPr>
        <w:t>Professional Development</w:t>
      </w:r>
      <w:r w:rsidRPr="4EBCBEB1" w:rsidR="36896C5E">
        <w:rPr>
          <w:rFonts w:ascii="Noto Sans Symbols" w:hAnsi="Noto Sans Symbols" w:eastAsia="Noto Sans Symbols" w:cs="Noto Sans Symbols"/>
          <w:b w:val="1"/>
          <w:bCs w:val="1"/>
          <w:i w:val="0"/>
          <w:iCs w:val="0"/>
          <w:color w:val="00B0F0"/>
          <w:sz w:val="20"/>
          <w:szCs w:val="20"/>
        </w:rPr>
        <w:t>:</w:t>
      </w:r>
    </w:p>
    <w:p w:rsidR="000D1C52" w:rsidP="4EBCBEB1" w:rsidRDefault="00D86C4E" w14:paraId="1D29ABC6" w14:textId="77777777">
      <w:pPr>
        <w:numPr>
          <w:ilvl w:val="0"/>
          <w:numId w:val="2"/>
        </w:numPr>
        <w:spacing w:after="120" w:line="276" w:lineRule="auto"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Regularly review the effectiveness of your teaching and assessment procedures and its impact on pupils’ progress,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attainment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 and well-being, refining your approaches where necessary, and responding to advice and feedback from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colleagues;</w:t>
      </w:r>
    </w:p>
    <w:p w:rsidR="000D1C52" w:rsidP="4EBCBEB1" w:rsidRDefault="00D86C4E" w14:paraId="62AF8F56" w14:textId="77777777">
      <w:pPr>
        <w:numPr>
          <w:ilvl w:val="0"/>
          <w:numId w:val="2"/>
        </w:numPr>
        <w:spacing w:after="120" w:line="276" w:lineRule="auto"/>
        <w:jc w:val="both"/>
        <w:rPr>
          <w:rFonts w:ascii="Noto Sans Symbols" w:hAnsi="Noto Sans Symbols" w:eastAsia="Noto Sans Symbols" w:cs="Noto Sans Symbols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Be responsible for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 improving your teaching through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participating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 fully in training and development opportunities 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>identified</w:t>
      </w:r>
      <w:r w:rsidRPr="4EBCBEB1" w:rsidR="00D86C4E">
        <w:rPr>
          <w:rFonts w:ascii="Noto Sans Symbols" w:hAnsi="Noto Sans Symbols" w:eastAsia="Noto Sans Symbols" w:cs="Noto Sans Symbols"/>
          <w:sz w:val="20"/>
          <w:szCs w:val="20"/>
        </w:rPr>
        <w:t xml:space="preserve"> by the school or as developed as an outcome of your performance management review.</w:t>
      </w:r>
    </w:p>
    <w:p w:rsidR="000D1C52" w:rsidP="4EBCBEB1" w:rsidRDefault="00D86C4E" w14:paraId="041AD03B" w14:textId="77777777">
      <w:pPr>
        <w:spacing w:after="120" w:line="276" w:lineRule="auto"/>
        <w:jc w:val="both"/>
        <w:rPr>
          <w:rFonts w:ascii="Noto Sans Symbols" w:hAnsi="Noto Sans Symbols" w:eastAsia="Noto Sans Symbols" w:cs="Noto Sans Symbols"/>
          <w:b w:val="1"/>
          <w:bCs w:val="1"/>
          <w:color w:val="00B0F0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b w:val="1"/>
          <w:bCs w:val="1"/>
          <w:color w:val="00B0F0"/>
          <w:sz w:val="20"/>
          <w:szCs w:val="20"/>
        </w:rPr>
        <w:t>General/Other:</w:t>
      </w:r>
    </w:p>
    <w:p w:rsidR="000D1C52" w:rsidP="4EBCBEB1" w:rsidRDefault="00D86C4E" w14:paraId="13B30FD3" w14:textId="77777777">
      <w:pPr>
        <w:numPr>
          <w:ilvl w:val="0"/>
          <w:numId w:val="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rPr>
          <w:rFonts w:ascii="Noto Sans Symbols" w:hAnsi="Noto Sans Symbols" w:eastAsia="Noto Sans Symbols" w:cs="Noto Sans Symbols"/>
          <w:color w:val="000000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 xml:space="preserve">To </w:t>
      </w: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 xml:space="preserve">recognise how this role impacts on </w:t>
      </w: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>Crofty</w:t>
      </w: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 xml:space="preserve"> Multi Academy Trust and the Trust’s pupils at all times</w:t>
      </w: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 xml:space="preserve">  </w:t>
      </w:r>
    </w:p>
    <w:p w:rsidR="000D1C52" w:rsidP="4EBCBEB1" w:rsidRDefault="00D86C4E" w14:paraId="5772C175" w14:textId="77777777">
      <w:pPr>
        <w:numPr>
          <w:ilvl w:val="0"/>
          <w:numId w:val="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rPr>
          <w:rFonts w:ascii="Noto Sans Symbols" w:hAnsi="Noto Sans Symbols" w:eastAsia="Noto Sans Symbols" w:cs="Noto Sans Symbols"/>
          <w:color w:val="000000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 xml:space="preserve">To provide support and cover for other staff where needs arise inclusive of occasional </w:t>
      </w: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>To</w:t>
      </w: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 xml:space="preserve"> be aware of and adhere to all Trust policies and procedures </w:t>
      </w:r>
    </w:p>
    <w:p w:rsidR="000D1C52" w:rsidP="4EBCBEB1" w:rsidRDefault="00D86C4E" w14:paraId="68747AFF" w14:textId="77777777">
      <w:pPr>
        <w:numPr>
          <w:ilvl w:val="0"/>
          <w:numId w:val="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rPr>
          <w:rFonts w:ascii="Noto Sans Symbols" w:hAnsi="Noto Sans Symbols" w:eastAsia="Noto Sans Symbols" w:cs="Noto Sans Symbols"/>
          <w:color w:val="000000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 xml:space="preserve">To undertake other duties </w:t>
      </w: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>appropriate to</w:t>
      </w: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 xml:space="preserve"> the post as </w:t>
      </w: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>required</w:t>
      </w:r>
    </w:p>
    <w:p w:rsidR="000D1C52" w:rsidP="4EBCBEB1" w:rsidRDefault="00D86C4E" w14:paraId="579F6C24" w14:textId="77777777">
      <w:pPr>
        <w:numPr>
          <w:ilvl w:val="0"/>
          <w:numId w:val="2"/>
        </w:numPr>
        <w:spacing w:after="120" w:line="276" w:lineRule="auto"/>
        <w:jc w:val="both"/>
        <w:rPr>
          <w:rFonts w:ascii="Noto Sans Symbols" w:hAnsi="Noto Sans Symbols" w:eastAsia="Noto Sans Symbols" w:cs="Noto Sans Symbols"/>
          <w:i w:val="1"/>
          <w:iCs w:val="1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>work at other sites within a reasonable travel distance</w:t>
      </w:r>
    </w:p>
    <w:p w:rsidR="000D1C52" w:rsidP="4EBCBEB1" w:rsidRDefault="000D1C52" w14:paraId="1A048350" w14:textId="77777777">
      <w:pPr>
        <w:spacing w:after="120" w:line="276" w:lineRule="auto"/>
        <w:jc w:val="both"/>
        <w:rPr>
          <w:rFonts w:ascii="Noto Sans Symbols" w:hAnsi="Noto Sans Symbols" w:eastAsia="Noto Sans Symbols" w:cs="Noto Sans Symbols"/>
          <w:i w:val="1"/>
          <w:iCs w:val="1"/>
          <w:sz w:val="20"/>
          <w:szCs w:val="20"/>
        </w:rPr>
      </w:pPr>
    </w:p>
    <w:p w:rsidR="000D1C52" w:rsidP="4EBCBEB1" w:rsidRDefault="00D86C4E" w14:paraId="3A2E4C8F" w14:textId="0A3EC815">
      <w:pPr>
        <w:spacing w:after="120" w:line="276" w:lineRule="auto"/>
        <w:jc w:val="both"/>
        <w:rPr>
          <w:rFonts w:ascii="Noto Sans Symbols" w:hAnsi="Noto Sans Symbols" w:eastAsia="Noto Sans Symbols" w:cs="Noto Sans Symbols"/>
          <w:i w:val="1"/>
          <w:iCs w:val="1"/>
          <w:color w:val="00B0F0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b w:val="1"/>
          <w:bCs w:val="1"/>
          <w:color w:val="00B0F0"/>
          <w:sz w:val="20"/>
          <w:szCs w:val="20"/>
        </w:rPr>
        <w:t xml:space="preserve">Curriculum Leader (to take effect after successful completion of </w:t>
      </w:r>
      <w:r w:rsidRPr="4EBCBEB1" w:rsidR="00920C76">
        <w:rPr>
          <w:rFonts w:ascii="Noto Sans Symbols" w:hAnsi="Noto Sans Symbols" w:eastAsia="Noto Sans Symbols" w:cs="Noto Sans Symbols"/>
          <w:b w:val="1"/>
          <w:bCs w:val="1"/>
          <w:color w:val="00B0F0"/>
          <w:sz w:val="20"/>
          <w:szCs w:val="20"/>
        </w:rPr>
        <w:t xml:space="preserve">ECT </w:t>
      </w:r>
      <w:r w:rsidRPr="4EBCBEB1" w:rsidR="00D86C4E">
        <w:rPr>
          <w:rFonts w:ascii="Noto Sans Symbols" w:hAnsi="Noto Sans Symbols" w:eastAsia="Noto Sans Symbols" w:cs="Noto Sans Symbols"/>
          <w:b w:val="1"/>
          <w:bCs w:val="1"/>
          <w:color w:val="00B0F0"/>
          <w:sz w:val="20"/>
          <w:szCs w:val="20"/>
        </w:rPr>
        <w:t>year</w:t>
      </w:r>
      <w:r w:rsidRPr="4EBCBEB1" w:rsidR="00920C76">
        <w:rPr>
          <w:rFonts w:ascii="Noto Sans Symbols" w:hAnsi="Noto Sans Symbols" w:eastAsia="Noto Sans Symbols" w:cs="Noto Sans Symbols"/>
          <w:b w:val="1"/>
          <w:bCs w:val="1"/>
          <w:color w:val="00B0F0"/>
          <w:sz w:val="20"/>
          <w:szCs w:val="20"/>
        </w:rPr>
        <w:t>s</w:t>
      </w:r>
      <w:r w:rsidRPr="4EBCBEB1" w:rsidR="00D86C4E">
        <w:rPr>
          <w:rFonts w:ascii="Noto Sans Symbols" w:hAnsi="Noto Sans Symbols" w:eastAsia="Noto Sans Symbols" w:cs="Noto Sans Symbols"/>
          <w:b w:val="1"/>
          <w:bCs w:val="1"/>
          <w:color w:val="00B0F0"/>
          <w:sz w:val="20"/>
          <w:szCs w:val="20"/>
        </w:rPr>
        <w:t>)</w:t>
      </w:r>
    </w:p>
    <w:p w:rsidR="000D1C52" w:rsidP="4EBCBEB1" w:rsidRDefault="00D86C4E" w14:paraId="1D3BE224" w14:textId="77777777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Noto Sans Symbols" w:hAnsi="Noto Sans Symbols" w:eastAsia="Noto Sans Symbols" w:cs="Noto Sans Symbols"/>
          <w:color w:val="000000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>Have a secure subject knowledge and a model of consistently good practice.</w:t>
      </w:r>
    </w:p>
    <w:p w:rsidR="000D1C52" w:rsidP="4EBCBEB1" w:rsidRDefault="00D86C4E" w14:paraId="1D5F50E7" w14:textId="271CEA1E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Noto Sans Symbols" w:hAnsi="Noto Sans Symbols" w:eastAsia="Noto Sans Symbols" w:cs="Noto Sans Symbols"/>
          <w:color w:val="000000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 xml:space="preserve">Develop an annual plan for the improvement of the area of responsibility (linked to the Whole School Development Plan) with measurable success criteria and </w:t>
      </w:r>
      <w:r w:rsidRPr="4EBCBEB1" w:rsidR="09AB0FF1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>timeline</w:t>
      </w: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>.</w:t>
      </w:r>
    </w:p>
    <w:p w:rsidR="000D1C52" w:rsidP="4EBCBEB1" w:rsidRDefault="00D86C4E" w14:paraId="6CAF6EE1" w14:textId="77777777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Noto Sans Symbols" w:hAnsi="Noto Sans Symbols" w:eastAsia="Noto Sans Symbols" w:cs="Noto Sans Symbols"/>
          <w:color w:val="000000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>Ensure policies relevant to your subject are up to date.</w:t>
      </w:r>
    </w:p>
    <w:p w:rsidR="5403267C" w:rsidP="4EBCBEB1" w:rsidRDefault="5403267C" w14:paraId="5CBF482B" w14:textId="2C32AB87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/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>Maintain a whole school awareness of standards across the school, taking responsibility for continuous improvement.</w:t>
      </w:r>
    </w:p>
    <w:p w:rsidR="5403267C" w:rsidP="4EBCBEB1" w:rsidRDefault="5403267C" w14:paraId="5A10455F" w14:textId="3316658B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/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 xml:space="preserve">Develop and review a </w:t>
      </w:r>
      <w:r w:rsidRPr="4EBCBEB1" w:rsidR="2EA46648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>high-quality</w:t>
      </w: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 xml:space="preserve"> curriculum for your subject area which meets all National Curriculum requirements </w:t>
      </w:r>
    </w:p>
    <w:p w:rsidR="000D1C52" w:rsidP="4EBCBEB1" w:rsidRDefault="00D86C4E" w14:paraId="4D9E2ED0" w14:textId="5AA70CE1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Noto Sans Symbols" w:hAnsi="Noto Sans Symbols" w:eastAsia="Noto Sans Symbols" w:cs="Noto Sans Symbols"/>
          <w:color w:val="000000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 xml:space="preserve">Review, </w:t>
      </w: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>monitor</w:t>
      </w: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 xml:space="preserve"> and </w:t>
      </w: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>evaluate current practice and provide feedback to staff</w:t>
      </w: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 xml:space="preserve"> and incorporate findings into subject action plan </w:t>
      </w:r>
      <w:r w:rsidRPr="4EBCBEB1" w:rsidR="01832A8B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>e.g.</w:t>
      </w: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 xml:space="preserve"> through work scrutiny, data analysis, learning walks and pupil conferencing.</w:t>
      </w:r>
    </w:p>
    <w:p w:rsidR="000D1C52" w:rsidP="4EBCBEB1" w:rsidRDefault="00D86C4E" w14:paraId="4876B75B" w14:textId="77777777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Noto Sans Symbols" w:hAnsi="Noto Sans Symbols" w:eastAsia="Noto Sans Symbols" w:cs="Noto Sans Symbols"/>
          <w:color w:val="000000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>Hold staff to account for implementation of agreed policies and practice.</w:t>
      </w:r>
    </w:p>
    <w:p w:rsidR="000D1C52" w:rsidP="4EBCBEB1" w:rsidRDefault="00D86C4E" w14:paraId="0D64F714" w14:textId="77777777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Noto Sans Symbols" w:hAnsi="Noto Sans Symbols" w:eastAsia="Noto Sans Symbols" w:cs="Noto Sans Symbols"/>
          <w:color w:val="000000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 xml:space="preserve">Support, motivate and </w:t>
      </w: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>advise</w:t>
      </w: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 xml:space="preserve"> staff and work with them to develop their classroom practice. </w:t>
      </w:r>
    </w:p>
    <w:p w:rsidR="000D1C52" w:rsidP="4EBCBEB1" w:rsidRDefault="00D86C4E" w14:paraId="756765A5" w14:textId="77777777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Noto Sans Symbols" w:hAnsi="Noto Sans Symbols" w:eastAsia="Noto Sans Symbols" w:cs="Noto Sans Symbols"/>
          <w:color w:val="000000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>Disseminate information to the staff and lead staff development (within area of responsibility)</w:t>
      </w:r>
    </w:p>
    <w:p w:rsidR="000D1C52" w:rsidP="4EBCBEB1" w:rsidRDefault="00D86C4E" w14:paraId="1AB371AA" w14:textId="77777777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Noto Sans Symbols" w:hAnsi="Noto Sans Symbols" w:eastAsia="Noto Sans Symbols" w:cs="Noto Sans Symbols"/>
          <w:color w:val="000000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>Maintain an up-to-date knowledge of local and national initiatives</w:t>
      </w:r>
    </w:p>
    <w:p w:rsidR="000D1C52" w:rsidP="4EBCBEB1" w:rsidRDefault="00D86C4E" w14:paraId="711C5102" w14:textId="77777777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Noto Sans Symbols" w:hAnsi="Noto Sans Symbols" w:eastAsia="Noto Sans Symbols" w:cs="Noto Sans Symbols"/>
          <w:color w:val="000000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>Be responsible for</w:t>
      </w: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 xml:space="preserve"> the budget </w:t>
      </w: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>allocated</w:t>
      </w: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 xml:space="preserve"> to the subject area</w:t>
      </w:r>
    </w:p>
    <w:p w:rsidR="000D1C52" w:rsidP="4EBCBEB1" w:rsidRDefault="00D86C4E" w14:paraId="665CBA27" w14:textId="77777777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Noto Sans Symbols" w:hAnsi="Noto Sans Symbols" w:eastAsia="Noto Sans Symbols" w:cs="Noto Sans Symbols"/>
          <w:color w:val="000000"/>
          <w:sz w:val="20"/>
          <w:szCs w:val="20"/>
        </w:rPr>
      </w:pP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 xml:space="preserve">Work with members of the </w:t>
      </w: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>Crofty</w:t>
      </w:r>
      <w:r w:rsidRPr="4EBCBEB1" w:rsidR="00D86C4E">
        <w:rPr>
          <w:rFonts w:ascii="Noto Sans Symbols" w:hAnsi="Noto Sans Symbols" w:eastAsia="Noto Sans Symbols" w:cs="Noto Sans Symbols"/>
          <w:color w:val="000000" w:themeColor="text1" w:themeTint="FF" w:themeShade="FF"/>
          <w:sz w:val="20"/>
          <w:szCs w:val="20"/>
        </w:rPr>
        <w:t xml:space="preserve"> Learning Trust to develop good practice.</w:t>
      </w:r>
    </w:p>
    <w:p w:rsidR="000D1C52" w:rsidP="4EBCBEB1" w:rsidRDefault="000D1C52" w14:paraId="0E5E50E6" w14:textId="77777777">
      <w:pPr>
        <w:spacing w:after="120" w:line="276" w:lineRule="auto"/>
        <w:jc w:val="both"/>
        <w:rPr>
          <w:rFonts w:ascii="Noto Sans Symbols" w:hAnsi="Noto Sans Symbols" w:eastAsia="Noto Sans Symbols" w:cs="Noto Sans Symbols"/>
          <w:i w:val="1"/>
          <w:iCs w:val="1"/>
          <w:sz w:val="20"/>
          <w:szCs w:val="20"/>
        </w:rPr>
      </w:pPr>
    </w:p>
    <w:p w:rsidR="000D1C52" w:rsidP="4EBCBEB1" w:rsidRDefault="00D86C4E" w14:paraId="53523C27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center"/>
        <w:rPr>
          <w:rFonts w:ascii="Noto Sans Symbols" w:hAnsi="Noto Sans Symbols" w:eastAsia="Noto Sans Symbols" w:cs="Noto Sans Symbols"/>
          <w:b w:val="1"/>
          <w:bCs w:val="1"/>
          <w:i w:val="0"/>
          <w:iCs w:val="0"/>
          <w:color w:val="00B0F0"/>
          <w:sz w:val="20"/>
          <w:szCs w:val="20"/>
          <w:u w:val="single"/>
        </w:rPr>
      </w:pPr>
      <w:r w:rsidRPr="4EBCBEB1" w:rsidR="00D86C4E">
        <w:rPr>
          <w:rFonts w:ascii="Noto Sans Symbols" w:hAnsi="Noto Sans Symbols" w:eastAsia="Noto Sans Symbols" w:cs="Noto Sans Symbols"/>
          <w:b w:val="1"/>
          <w:bCs w:val="1"/>
          <w:i w:val="0"/>
          <w:iCs w:val="0"/>
          <w:color w:val="00B0F0"/>
          <w:sz w:val="20"/>
          <w:szCs w:val="20"/>
          <w:u w:val="single"/>
        </w:rPr>
        <w:t>Person Specification – Teacher</w:t>
      </w:r>
    </w:p>
    <w:p w:rsidR="000D1C52" w:rsidP="4EBCBEB1" w:rsidRDefault="000D1C52" w14:paraId="14DA91A4" w14:textId="77777777">
      <w:pPr>
        <w:rPr>
          <w:rFonts w:ascii="Noto Sans Symbols" w:hAnsi="Noto Sans Symbols" w:eastAsia="Noto Sans Symbols" w:cs="Noto Sans Symbols"/>
          <w:sz w:val="20"/>
          <w:szCs w:val="20"/>
        </w:rPr>
      </w:pPr>
    </w:p>
    <w:tbl>
      <w:tblPr>
        <w:tblStyle w:val="a6"/>
        <w:tblW w:w="10348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4961"/>
        <w:gridCol w:w="2268"/>
        <w:gridCol w:w="1559"/>
      </w:tblGrid>
      <w:tr w:rsidR="000D1C52" w:rsidTr="4EBCBEB1" w14:paraId="60364E15" w14:textId="77777777">
        <w:tc>
          <w:tcPr>
            <w:tcW w:w="1560" w:type="dxa"/>
            <w:shd w:val="clear" w:color="auto" w:fill="D9D9D9" w:themeFill="background1" w:themeFillShade="D9"/>
            <w:tcMar/>
          </w:tcPr>
          <w:p w:rsidR="000D1C52" w:rsidP="4EBCBEB1" w:rsidRDefault="00D86C4E" w14:paraId="20120284" w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Noto Sans Symbols" w:hAnsi="Noto Sans Symbols" w:eastAsia="Noto Sans Symbols" w:cs="Noto Sans Symbols"/>
                <w:color w:val="141412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Person Specification:</w:t>
            </w:r>
          </w:p>
        </w:tc>
        <w:tc>
          <w:tcPr>
            <w:tcW w:w="4961" w:type="dxa"/>
            <w:shd w:val="clear" w:color="auto" w:fill="D9D9D9" w:themeFill="background1" w:themeFillShade="D9"/>
            <w:tcMar/>
          </w:tcPr>
          <w:p w:rsidR="000D1C52" w:rsidP="4EBCBEB1" w:rsidRDefault="00D86C4E" w14:paraId="6DF755CC" w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Noto Sans Symbols" w:hAnsi="Noto Sans Symbols" w:eastAsia="Noto Sans Symbols" w:cs="Noto Sans Symbols"/>
                <w:b w:val="1"/>
                <w:bCs w:val="1"/>
                <w:color w:val="000000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Essential </w:t>
            </w:r>
          </w:p>
        </w:tc>
        <w:tc>
          <w:tcPr>
            <w:tcW w:w="2268" w:type="dxa"/>
            <w:shd w:val="clear" w:color="auto" w:fill="D9D9D9" w:themeFill="background1" w:themeFillShade="D9"/>
            <w:tcMar/>
          </w:tcPr>
          <w:p w:rsidR="000D1C52" w:rsidP="4EBCBEB1" w:rsidRDefault="00D86C4E" w14:paraId="44A356C4" w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Noto Sans Symbols" w:hAnsi="Noto Sans Symbols" w:eastAsia="Noto Sans Symbols" w:cs="Noto Sans Symbols"/>
                <w:b w:val="1"/>
                <w:bCs w:val="1"/>
                <w:color w:val="000000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Desirable</w:t>
            </w:r>
          </w:p>
        </w:tc>
        <w:tc>
          <w:tcPr>
            <w:tcW w:w="1559" w:type="dxa"/>
            <w:shd w:val="clear" w:color="auto" w:fill="D9D9D9" w:themeFill="background1" w:themeFillShade="D9"/>
            <w:tcMar/>
          </w:tcPr>
          <w:p w:rsidR="000D1C52" w:rsidP="4EBCBEB1" w:rsidRDefault="00D86C4E" w14:paraId="49446728" w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Noto Sans Symbols" w:hAnsi="Noto Sans Symbols" w:eastAsia="Noto Sans Symbols" w:cs="Noto Sans Symbols"/>
                <w:b w:val="1"/>
                <w:bCs w:val="1"/>
                <w:color w:val="000000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Recruiting method</w:t>
            </w:r>
          </w:p>
        </w:tc>
      </w:tr>
      <w:tr w:rsidR="000D1C52" w:rsidTr="4EBCBEB1" w14:paraId="1CD4E25B" w14:textId="77777777">
        <w:tc>
          <w:tcPr>
            <w:tcW w:w="1560" w:type="dxa"/>
            <w:shd w:val="clear" w:color="auto" w:fill="D9D9D9" w:themeFill="background1" w:themeFillShade="D9"/>
            <w:tcMar/>
          </w:tcPr>
          <w:p w:rsidR="000D1C52" w:rsidP="4EBCBEB1" w:rsidRDefault="00D86C4E" w14:paraId="1E5E72B1" w14:textId="77777777">
            <w:pPr>
              <w:rPr>
                <w:rFonts w:ascii="Noto Sans Symbols" w:hAnsi="Noto Sans Symbols" w:eastAsia="Noto Sans Symbols" w:cs="Noto Sans Symbols"/>
                <w:b w:val="1"/>
                <w:bCs w:val="1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b w:val="1"/>
                <w:bCs w:val="1"/>
                <w:sz w:val="20"/>
                <w:szCs w:val="20"/>
              </w:rPr>
              <w:t xml:space="preserve">Education and Training </w:t>
            </w:r>
          </w:p>
        </w:tc>
        <w:tc>
          <w:tcPr>
            <w:tcW w:w="4961" w:type="dxa"/>
            <w:tcMar/>
          </w:tcPr>
          <w:p w:rsidR="000D1C52" w:rsidP="4EBCBEB1" w:rsidRDefault="00D86C4E" w14:paraId="2862BBD5" w14:textId="77777777">
            <w:pPr>
              <w:numPr>
                <w:ilvl w:val="0"/>
                <w:numId w:val="3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160" w:line="259" w:lineRule="auto"/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  <w:t>Qualified Teacher Status</w:t>
            </w:r>
          </w:p>
        </w:tc>
        <w:tc>
          <w:tcPr>
            <w:tcW w:w="2268" w:type="dxa"/>
            <w:tcMar/>
          </w:tcPr>
          <w:p w:rsidR="000D1C52" w:rsidP="4EBCBEB1" w:rsidRDefault="000D1C52" w14:paraId="6ECC9173" w14:textId="77777777">
            <w:pPr>
              <w:rPr>
                <w:rFonts w:ascii="Noto Sans Symbols" w:hAnsi="Noto Sans Symbols" w:eastAsia="Noto Sans Symbols" w:cs="Noto Sans Symbols"/>
                <w:sz w:val="20"/>
                <w:szCs w:val="20"/>
              </w:rPr>
            </w:pPr>
          </w:p>
          <w:p w:rsidR="000D1C52" w:rsidP="4EBCBEB1" w:rsidRDefault="000D1C52" w14:paraId="38F4D606" w14:textId="77777777">
            <w:pPr>
              <w:rPr>
                <w:rFonts w:ascii="Noto Sans Symbols" w:hAnsi="Noto Sans Symbols" w:eastAsia="Noto Sans Symbols" w:cs="Noto Sans Symbols"/>
                <w:sz w:val="20"/>
                <w:szCs w:val="20"/>
              </w:rPr>
            </w:pPr>
          </w:p>
        </w:tc>
        <w:tc>
          <w:tcPr>
            <w:tcW w:w="1559" w:type="dxa"/>
            <w:tcMar/>
          </w:tcPr>
          <w:p w:rsidR="000D1C52" w:rsidP="4EBCBEB1" w:rsidRDefault="00D86C4E" w14:paraId="23C377BA" w14:textId="77777777">
            <w:pPr>
              <w:rPr>
                <w:rFonts w:ascii="Noto Sans Symbols" w:hAnsi="Noto Sans Symbols" w:eastAsia="Noto Sans Symbols" w:cs="Noto Sans Symbols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sz w:val="20"/>
                <w:szCs w:val="20"/>
              </w:rPr>
              <w:t xml:space="preserve">Application </w:t>
            </w:r>
          </w:p>
        </w:tc>
      </w:tr>
      <w:tr w:rsidR="000D1C52" w:rsidTr="4EBCBEB1" w14:paraId="35623673" w14:textId="77777777">
        <w:tc>
          <w:tcPr>
            <w:tcW w:w="1560" w:type="dxa"/>
            <w:shd w:val="clear" w:color="auto" w:fill="D9D9D9" w:themeFill="background1" w:themeFillShade="D9"/>
            <w:tcMar/>
          </w:tcPr>
          <w:p w:rsidR="000D1C52" w:rsidP="4EBCBEB1" w:rsidRDefault="00D86C4E" w14:paraId="2DFC70FC" w14:textId="77777777">
            <w:pPr>
              <w:rPr>
                <w:rFonts w:ascii="Noto Sans Symbols" w:hAnsi="Noto Sans Symbols" w:eastAsia="Noto Sans Symbols" w:cs="Noto Sans Symbols"/>
                <w:b w:val="1"/>
                <w:bCs w:val="1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b w:val="1"/>
                <w:bCs w:val="1"/>
                <w:sz w:val="20"/>
                <w:szCs w:val="20"/>
              </w:rPr>
              <w:t xml:space="preserve">Skills and Experience </w:t>
            </w:r>
          </w:p>
        </w:tc>
        <w:tc>
          <w:tcPr>
            <w:tcW w:w="4961" w:type="dxa"/>
            <w:tcMar/>
          </w:tcPr>
          <w:p w:rsidR="000D1C52" w:rsidP="4EBCBEB1" w:rsidRDefault="00D86C4E" w14:paraId="488748AA" w14:textId="77777777">
            <w:pPr>
              <w:numPr>
                <w:ilvl w:val="0"/>
                <w:numId w:val="3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59" w:lineRule="auto"/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  <w:t>Ability to create a stimulating and safe learning environment</w:t>
            </w:r>
          </w:p>
          <w:p w:rsidR="000D1C52" w:rsidP="4EBCBEB1" w:rsidRDefault="00D86C4E" w14:paraId="08FB88CA" w14:textId="77777777">
            <w:pPr>
              <w:numPr>
                <w:ilvl w:val="0"/>
                <w:numId w:val="3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59" w:lineRule="auto"/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  <w:t>Ability to plan, prepare and deliver the curriculum as relevant to the age and ability group/subject that you teach</w:t>
            </w:r>
          </w:p>
          <w:p w:rsidR="000D1C52" w:rsidP="4EBCBEB1" w:rsidRDefault="00D86C4E" w14:paraId="34BB577E" w14:textId="77777777">
            <w:pPr>
              <w:numPr>
                <w:ilvl w:val="0"/>
                <w:numId w:val="3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59" w:lineRule="auto"/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  <w:t xml:space="preserve">Ability to assess and record the progress of pupils’ learning to inform next steps and </w:t>
            </w:r>
            <w:r w:rsidRPr="4EBCBEB1" w:rsidR="00D86C4E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  <w:t>monitor</w:t>
            </w:r>
            <w:r w:rsidRPr="4EBCBEB1" w:rsidR="00D86C4E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  <w:t xml:space="preserve"> progress</w:t>
            </w:r>
          </w:p>
          <w:p w:rsidR="000D1C52" w:rsidP="4EBCBEB1" w:rsidRDefault="00D86C4E" w14:paraId="121859C3" w14:textId="77777777">
            <w:pPr>
              <w:numPr>
                <w:ilvl w:val="0"/>
                <w:numId w:val="3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59" w:lineRule="auto"/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  <w:t>To teach using a wide variety of strategies to maximise achievement for all children, including those with special educational needs and high achievers</w:t>
            </w:r>
          </w:p>
          <w:p w:rsidR="000D1C52" w:rsidP="4EBCBEB1" w:rsidRDefault="00D86C4E" w14:paraId="4B385146" w14:textId="77777777">
            <w:pPr>
              <w:numPr>
                <w:ilvl w:val="0"/>
                <w:numId w:val="3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59" w:lineRule="auto"/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  <w:t>Ability to successfully deploy a wide range of effective behaviour management strategies</w:t>
            </w:r>
          </w:p>
          <w:p w:rsidR="000D1C52" w:rsidP="4EBCBEB1" w:rsidRDefault="00D86C4E" w14:paraId="4A92D68D" w14:textId="77777777">
            <w:pPr>
              <w:numPr>
                <w:ilvl w:val="0"/>
                <w:numId w:val="3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120" w:line="259" w:lineRule="auto"/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  <w:t>High level</w:t>
            </w:r>
            <w:r w:rsidRPr="4EBCBEB1" w:rsidR="00D86C4E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  <w:t xml:space="preserve"> of oral and written communication skills and an ability to work in partnership with other staff</w:t>
            </w:r>
          </w:p>
          <w:p w:rsidR="000D1C52" w:rsidP="4EBCBEB1" w:rsidRDefault="000D1C52" w14:paraId="7E3DBD2E" w14:textId="77777777">
            <w:pPr>
              <w:spacing w:before="120" w:after="120"/>
              <w:rPr>
                <w:rFonts w:ascii="Noto Sans Symbols" w:hAnsi="Noto Sans Symbols" w:eastAsia="Noto Sans Symbols" w:cs="Noto Sans Symbols"/>
                <w:sz w:val="20"/>
                <w:szCs w:val="20"/>
              </w:rPr>
            </w:pPr>
          </w:p>
        </w:tc>
        <w:tc>
          <w:tcPr>
            <w:tcW w:w="2268" w:type="dxa"/>
            <w:tcMar/>
          </w:tcPr>
          <w:p w:rsidR="000D1C52" w:rsidP="4EBCBEB1" w:rsidRDefault="00D86C4E" w14:paraId="218F8560" w14:textId="77777777">
            <w:pPr>
              <w:numPr>
                <w:ilvl w:val="0"/>
                <w:numId w:val="3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59" w:lineRule="auto"/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  <w:t>Knowledge of current education and professional</w:t>
            </w:r>
          </w:p>
          <w:p w:rsidR="000D1C52" w:rsidP="4EBCBEB1" w:rsidRDefault="00D86C4E" w14:paraId="19FC6A80" w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59" w:lineRule="auto"/>
              <w:ind w:left="720"/>
              <w:rPr>
                <w:rFonts w:ascii="Noto Sans Symbols" w:hAnsi="Noto Sans Symbols" w:eastAsia="Noto Sans Symbols" w:cs="Noto Sans Symbols"/>
                <w:color w:val="000000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  <w:t xml:space="preserve">developments and an understanding of </w:t>
            </w:r>
            <w:bookmarkStart w:name="_Int_eshxubSy" w:id="32036226"/>
            <w:r w:rsidRPr="4EBCBEB1" w:rsidR="00D86C4E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  <w:t>their</w:t>
            </w:r>
            <w:bookmarkEnd w:id="32036226"/>
          </w:p>
          <w:p w:rsidR="000D1C52" w:rsidP="4EBCBEB1" w:rsidRDefault="00D86C4E" w14:paraId="038E73F1" w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160" w:line="259" w:lineRule="auto"/>
              <w:ind w:left="720"/>
              <w:rPr>
                <w:rFonts w:ascii="Noto Sans Symbols" w:hAnsi="Noto Sans Symbols" w:eastAsia="Noto Sans Symbols" w:cs="Noto Sans Symbols"/>
                <w:color w:val="000000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  <w:t>application in a whole school context</w:t>
            </w:r>
          </w:p>
          <w:p w:rsidR="000D1C52" w:rsidP="4EBCBEB1" w:rsidRDefault="000D1C52" w14:paraId="0B0283F3" w14:textId="77777777">
            <w:pPr>
              <w:rPr>
                <w:rFonts w:ascii="Noto Sans Symbols" w:hAnsi="Noto Sans Symbols" w:eastAsia="Noto Sans Symbols" w:cs="Noto Sans Symbols"/>
                <w:sz w:val="20"/>
                <w:szCs w:val="20"/>
              </w:rPr>
            </w:pPr>
          </w:p>
          <w:p w:rsidR="000D1C52" w:rsidP="4EBCBEB1" w:rsidRDefault="000D1C52" w14:paraId="7A8CB8DF" w14:textId="77777777">
            <w:pPr>
              <w:rPr>
                <w:rFonts w:ascii="Noto Sans Symbols" w:hAnsi="Noto Sans Symbols" w:eastAsia="Noto Sans Symbols" w:cs="Noto Sans Symbols"/>
                <w:sz w:val="20"/>
                <w:szCs w:val="20"/>
              </w:rPr>
            </w:pPr>
          </w:p>
        </w:tc>
        <w:tc>
          <w:tcPr>
            <w:tcW w:w="1559" w:type="dxa"/>
            <w:tcMar/>
          </w:tcPr>
          <w:p w:rsidR="000D1C52" w:rsidP="4EBCBEB1" w:rsidRDefault="00D86C4E" w14:paraId="039D3AAD" w14:textId="77777777">
            <w:pPr>
              <w:rPr>
                <w:rFonts w:ascii="Noto Sans Symbols" w:hAnsi="Noto Sans Symbols" w:eastAsia="Noto Sans Symbols" w:cs="Noto Sans Symbols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sz w:val="20"/>
                <w:szCs w:val="20"/>
              </w:rPr>
              <w:t>Application/</w:t>
            </w:r>
          </w:p>
          <w:p w:rsidR="000D1C52" w:rsidP="4EBCBEB1" w:rsidRDefault="00D86C4E" w14:paraId="41E0B578" w14:textId="77777777">
            <w:pPr>
              <w:rPr>
                <w:rFonts w:ascii="Noto Sans Symbols" w:hAnsi="Noto Sans Symbols" w:eastAsia="Noto Sans Symbols" w:cs="Noto Sans Symbols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sz w:val="20"/>
                <w:szCs w:val="20"/>
              </w:rPr>
              <w:t>Interview/</w:t>
            </w:r>
          </w:p>
          <w:p w:rsidR="000D1C52" w:rsidP="4EBCBEB1" w:rsidRDefault="00D86C4E" w14:paraId="649EA664" w14:textId="77777777">
            <w:pPr>
              <w:rPr>
                <w:rFonts w:ascii="Noto Sans Symbols" w:hAnsi="Noto Sans Symbols" w:eastAsia="Noto Sans Symbols" w:cs="Noto Sans Symbols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sz w:val="20"/>
                <w:szCs w:val="20"/>
              </w:rPr>
              <w:t>Assessment</w:t>
            </w:r>
          </w:p>
        </w:tc>
      </w:tr>
      <w:tr w:rsidR="000D1C52" w:rsidTr="4EBCBEB1" w14:paraId="6B101C71" w14:textId="77777777">
        <w:tc>
          <w:tcPr>
            <w:tcW w:w="1560" w:type="dxa"/>
            <w:shd w:val="clear" w:color="auto" w:fill="D9D9D9" w:themeFill="background1" w:themeFillShade="D9"/>
            <w:tcMar/>
          </w:tcPr>
          <w:p w:rsidR="000D1C52" w:rsidP="4EBCBEB1" w:rsidRDefault="00D86C4E" w14:paraId="13CFB7BE" w14:textId="77777777">
            <w:pPr>
              <w:rPr>
                <w:rFonts w:ascii="Noto Sans Symbols" w:hAnsi="Noto Sans Symbols" w:eastAsia="Noto Sans Symbols" w:cs="Noto Sans Symbols"/>
                <w:b w:val="1"/>
                <w:bCs w:val="1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b w:val="1"/>
                <w:bCs w:val="1"/>
                <w:sz w:val="20"/>
                <w:szCs w:val="20"/>
              </w:rPr>
              <w:t xml:space="preserve">Knowledge and understanding </w:t>
            </w:r>
          </w:p>
        </w:tc>
        <w:tc>
          <w:tcPr>
            <w:tcW w:w="4961" w:type="dxa"/>
            <w:tcMar/>
          </w:tcPr>
          <w:p w:rsidR="5403267C" w:rsidP="4EBCBEB1" w:rsidRDefault="5403267C" w14:paraId="7C538951" w14:textId="5FDF41FE">
            <w:pPr>
              <w:numPr>
                <w:ilvl w:val="0"/>
                <w:numId w:val="4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160" w:line="259" w:lineRule="auto"/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  <w:t xml:space="preserve">Extensive knowledge and understanding of how to use and adapt a range of teaching, </w:t>
            </w:r>
            <w:r w:rsidRPr="4EBCBEB1" w:rsidR="00D86C4E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  <w:t>learning</w:t>
            </w:r>
            <w:r w:rsidRPr="4EBCBEB1" w:rsidR="00D86C4E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  <w:t xml:space="preserve"> and behaviour management strategies, including how to personalise learning to provide opportunities for all learners </w:t>
            </w:r>
          </w:p>
          <w:p w:rsidR="000D1C52" w:rsidP="4EBCBEB1" w:rsidRDefault="00D86C4E" w14:paraId="262E68D7" w14:textId="77777777">
            <w:pPr>
              <w:numPr>
                <w:ilvl w:val="0"/>
                <w:numId w:val="4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160" w:line="259" w:lineRule="auto"/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  <w:t xml:space="preserve">Extensive knowledge and well-informed understanding of the assessment requirements and arrangements for the curriculum areas being taught </w:t>
            </w:r>
          </w:p>
          <w:p w:rsidR="000D1C52" w:rsidP="4EBCBEB1" w:rsidRDefault="000D1C52" w14:paraId="5D78C9FC" w14:textId="77777777">
            <w:pPr>
              <w:rPr>
                <w:rFonts w:ascii="Noto Sans Symbols" w:hAnsi="Noto Sans Symbols" w:eastAsia="Noto Sans Symbols" w:cs="Noto Sans Symbols"/>
                <w:sz w:val="20"/>
                <w:szCs w:val="20"/>
              </w:rPr>
            </w:pPr>
          </w:p>
          <w:p w:rsidR="000D1C52" w:rsidP="4EBCBEB1" w:rsidRDefault="00D86C4E" w14:paraId="7DE9A621" w14:textId="77777777">
            <w:pPr>
              <w:numPr>
                <w:ilvl w:val="0"/>
                <w:numId w:val="4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160" w:line="259" w:lineRule="auto"/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  <w:t>Demonstrates an awareness, understanding and commitment to the protection and safeguarding of children and young people</w:t>
            </w:r>
          </w:p>
          <w:p w:rsidR="000D1C52" w:rsidP="4EBCBEB1" w:rsidRDefault="000D1C52" w14:paraId="07973B2D" w14:textId="77777777">
            <w:pPr>
              <w:rPr>
                <w:rFonts w:ascii="Noto Sans Symbols" w:hAnsi="Noto Sans Symbols" w:eastAsia="Noto Sans Symbols" w:cs="Noto Sans Symbols"/>
                <w:sz w:val="20"/>
                <w:szCs w:val="20"/>
              </w:rPr>
            </w:pPr>
          </w:p>
          <w:p w:rsidR="000D1C52" w:rsidP="4EBCBEB1" w:rsidRDefault="00D86C4E" w14:paraId="4FC5D223" w14:textId="77777777">
            <w:pPr>
              <w:numPr>
                <w:ilvl w:val="0"/>
                <w:numId w:val="4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160" w:line="259" w:lineRule="auto"/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color w:val="000000" w:themeColor="text1" w:themeTint="FF" w:themeShade="FF"/>
                <w:sz w:val="20"/>
                <w:szCs w:val="20"/>
              </w:rPr>
              <w:t xml:space="preserve">Demonstrates an awareness, understanding and commitment to equal opportunities </w:t>
            </w:r>
          </w:p>
        </w:tc>
        <w:tc>
          <w:tcPr>
            <w:tcW w:w="2268" w:type="dxa"/>
            <w:tcMar/>
          </w:tcPr>
          <w:p w:rsidR="000D1C52" w:rsidP="4EBCBEB1" w:rsidRDefault="000D1C52" w14:paraId="731B69AB" w14:textId="77777777">
            <w:pPr>
              <w:rPr>
                <w:rFonts w:ascii="Noto Sans Symbols" w:hAnsi="Noto Sans Symbols" w:eastAsia="Noto Sans Symbols" w:cs="Noto Sans Symbols"/>
                <w:sz w:val="20"/>
                <w:szCs w:val="20"/>
              </w:rPr>
            </w:pPr>
          </w:p>
        </w:tc>
        <w:tc>
          <w:tcPr>
            <w:tcW w:w="1559" w:type="dxa"/>
            <w:tcMar/>
          </w:tcPr>
          <w:p w:rsidR="000D1C52" w:rsidP="4EBCBEB1" w:rsidRDefault="00D86C4E" w14:paraId="7DB1C6F8" w14:textId="77777777">
            <w:pPr>
              <w:rPr>
                <w:rFonts w:ascii="Noto Sans Symbols" w:hAnsi="Noto Sans Symbols" w:eastAsia="Noto Sans Symbols" w:cs="Noto Sans Symbols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sz w:val="20"/>
                <w:szCs w:val="20"/>
              </w:rPr>
              <w:t>Application/</w:t>
            </w:r>
          </w:p>
          <w:p w:rsidR="000D1C52" w:rsidP="4EBCBEB1" w:rsidRDefault="00D86C4E" w14:paraId="282B100E" w14:textId="77777777">
            <w:pPr>
              <w:rPr>
                <w:rFonts w:ascii="Noto Sans Symbols" w:hAnsi="Noto Sans Symbols" w:eastAsia="Noto Sans Symbols" w:cs="Noto Sans Symbols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sz w:val="20"/>
                <w:szCs w:val="20"/>
              </w:rPr>
              <w:t>Interview/</w:t>
            </w:r>
          </w:p>
          <w:p w:rsidR="000D1C52" w:rsidP="4EBCBEB1" w:rsidRDefault="00D86C4E" w14:paraId="1713BB96" w14:textId="77777777">
            <w:pPr>
              <w:rPr>
                <w:rFonts w:ascii="Noto Sans Symbols" w:hAnsi="Noto Sans Symbols" w:eastAsia="Noto Sans Symbols" w:cs="Noto Sans Symbols"/>
                <w:sz w:val="20"/>
                <w:szCs w:val="20"/>
              </w:rPr>
            </w:pPr>
            <w:r w:rsidRPr="4EBCBEB1" w:rsidR="00D86C4E">
              <w:rPr>
                <w:rFonts w:ascii="Noto Sans Symbols" w:hAnsi="Noto Sans Symbols" w:eastAsia="Noto Sans Symbols" w:cs="Noto Sans Symbols"/>
                <w:sz w:val="20"/>
                <w:szCs w:val="20"/>
              </w:rPr>
              <w:t xml:space="preserve">Assessment </w:t>
            </w:r>
          </w:p>
        </w:tc>
      </w:tr>
    </w:tbl>
    <w:p w:rsidR="000D1C52" w:rsidP="4EBCBEB1" w:rsidRDefault="000D1C52" w14:paraId="642008AB" w14:textId="77777777">
      <w:pPr>
        <w:spacing w:after="360" w:line="240" w:lineRule="auto"/>
        <w:rPr>
          <w:rFonts w:ascii="Noto Sans Symbols" w:hAnsi="Noto Sans Symbols" w:eastAsia="Noto Sans Symbols" w:cs="Noto Sans Symbols"/>
          <w:sz w:val="20"/>
          <w:szCs w:val="20"/>
        </w:rPr>
      </w:pPr>
    </w:p>
    <w:sectPr w:rsidR="000D1C52">
      <w:headerReference w:type="default" r:id="rId15"/>
      <w:footerReference w:type="default" r:id="rId16"/>
      <w:pgSz w:w="11906" w:h="16838" w:orient="portrait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F0685" w:rsidRDefault="00CF0685" w14:paraId="313A0E6D" w14:textId="77777777">
      <w:pPr>
        <w:spacing w:after="0" w:line="240" w:lineRule="auto"/>
      </w:pPr>
      <w:r>
        <w:separator/>
      </w:r>
    </w:p>
  </w:endnote>
  <w:endnote w:type="continuationSeparator" w:id="0">
    <w:p w:rsidR="00CF0685" w:rsidRDefault="00CF0685" w14:paraId="3CA5A1FE" w14:textId="77777777">
      <w:pPr>
        <w:spacing w:after="0" w:line="240" w:lineRule="auto"/>
      </w:pPr>
      <w:r>
        <w:continuationSeparator/>
      </w:r>
    </w:p>
  </w:endnote>
  <w:endnote w:type="continuationNotice" w:id="1">
    <w:p w:rsidR="00CF0685" w:rsidRDefault="00CF0685" w14:paraId="0EFB434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D4D8E8F" w:rsidTr="7D4D8E8F" w14:paraId="402042B0" w14:textId="77777777">
      <w:trPr>
        <w:trHeight w:val="300"/>
      </w:trPr>
      <w:tc>
        <w:tcPr>
          <w:tcW w:w="3485" w:type="dxa"/>
        </w:tcPr>
        <w:p w:rsidR="7D4D8E8F" w:rsidP="7D4D8E8F" w:rsidRDefault="7D4D8E8F" w14:paraId="2A1B103F" w14:textId="1874FDE5">
          <w:pPr>
            <w:pStyle w:val="Header"/>
            <w:ind w:left="-115"/>
          </w:pPr>
        </w:p>
      </w:tc>
      <w:tc>
        <w:tcPr>
          <w:tcW w:w="3485" w:type="dxa"/>
        </w:tcPr>
        <w:p w:rsidR="7D4D8E8F" w:rsidP="7D4D8E8F" w:rsidRDefault="7D4D8E8F" w14:paraId="530DA291" w14:textId="550EBB0A">
          <w:pPr>
            <w:pStyle w:val="Header"/>
            <w:jc w:val="center"/>
          </w:pPr>
        </w:p>
      </w:tc>
      <w:tc>
        <w:tcPr>
          <w:tcW w:w="3485" w:type="dxa"/>
        </w:tcPr>
        <w:p w:rsidR="7D4D8E8F" w:rsidP="7D4D8E8F" w:rsidRDefault="7D4D8E8F" w14:paraId="2BA62CD7" w14:textId="532285DA">
          <w:pPr>
            <w:pStyle w:val="Header"/>
            <w:ind w:right="-115"/>
            <w:jc w:val="right"/>
          </w:pPr>
        </w:p>
      </w:tc>
    </w:tr>
  </w:tbl>
  <w:p w:rsidR="00E91B17" w:rsidRDefault="00E91B17" w14:paraId="1E34EAB8" w14:textId="09B135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F0685" w:rsidRDefault="00CF0685" w14:paraId="4EEE8E65" w14:textId="77777777">
      <w:pPr>
        <w:spacing w:after="0" w:line="240" w:lineRule="auto"/>
      </w:pPr>
      <w:r>
        <w:separator/>
      </w:r>
    </w:p>
  </w:footnote>
  <w:footnote w:type="continuationSeparator" w:id="0">
    <w:p w:rsidR="00CF0685" w:rsidRDefault="00CF0685" w14:paraId="25E87C4E" w14:textId="77777777">
      <w:pPr>
        <w:spacing w:after="0" w:line="240" w:lineRule="auto"/>
      </w:pPr>
      <w:r>
        <w:continuationSeparator/>
      </w:r>
    </w:p>
  </w:footnote>
  <w:footnote w:type="continuationNotice" w:id="1">
    <w:p w:rsidR="00CF0685" w:rsidRDefault="00CF0685" w14:paraId="7EC9397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D960A5" w:rsidRDefault="00D960A5" w14:paraId="7899EDC3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:rsidR="000D1C52" w:rsidRDefault="00D960A5" w14:paraId="7A943C5E" w14:textId="18E732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RPr="00D6024B">
      <w:rPr>
        <w:rFonts w:asciiTheme="minorHAnsi" w:hAnsiTheme="minorHAnsi" w:eastAsiaTheme="majorEastAsia" w:cstheme="minorHAnsi"/>
        <w:noProof/>
      </w:rPr>
      <w:drawing>
        <wp:anchor distT="0" distB="0" distL="114300" distR="114300" simplePos="0" relativeHeight="251658240" behindDoc="0" locked="0" layoutInCell="1" allowOverlap="1" wp14:anchorId="03EBA850" wp14:editId="03338A5C">
          <wp:simplePos x="0" y="0"/>
          <wp:positionH relativeFrom="margin">
            <wp:align>left</wp:align>
          </wp:positionH>
          <wp:positionV relativeFrom="paragraph">
            <wp:posOffset>-362585</wp:posOffset>
          </wp:positionV>
          <wp:extent cx="2677886" cy="609600"/>
          <wp:effectExtent l="0" t="0" r="8255" b="0"/>
          <wp:wrapNone/>
          <wp:docPr id="1856534822" name="Picture 1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534822" name="Picture 1" descr="A 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886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eshxubSy" int2:invalidationBookmarkName="" int2:hashCode="3wVcZpQj/aEI7R" int2:id="Iz1Yo1mN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77AE2"/>
    <w:multiLevelType w:val="multilevel"/>
    <w:tmpl w:val="F41A16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45BA3105"/>
    <w:multiLevelType w:val="multilevel"/>
    <w:tmpl w:val="8856ED88"/>
    <w:lvl w:ilvl="0">
      <w:start w:val="1"/>
      <w:numFmt w:val="bullet"/>
      <w:lvlText w:val="•"/>
      <w:lvlJc w:val="left"/>
      <w:pPr>
        <w:ind w:left="1080" w:hanging="720"/>
      </w:pPr>
      <w:rPr>
        <w:rFonts w:ascii="Calibri" w:hAnsi="Calibri" w:eastAsia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4A7E0BAF"/>
    <w:multiLevelType w:val="multilevel"/>
    <w:tmpl w:val="CC0EBE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" w15:restartNumberingAfterBreak="0">
    <w:nsid w:val="77A66C4C"/>
    <w:multiLevelType w:val="multilevel"/>
    <w:tmpl w:val="EACA09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 w16cid:durableId="416439683">
    <w:abstractNumId w:val="1"/>
  </w:num>
  <w:num w:numId="2" w16cid:durableId="350303626">
    <w:abstractNumId w:val="0"/>
  </w:num>
  <w:num w:numId="3" w16cid:durableId="1321036977">
    <w:abstractNumId w:val="2"/>
  </w:num>
  <w:num w:numId="4" w16cid:durableId="245383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C52"/>
    <w:rsid w:val="000077E9"/>
    <w:rsid w:val="000D1C52"/>
    <w:rsid w:val="001C6B59"/>
    <w:rsid w:val="0022214D"/>
    <w:rsid w:val="003250AD"/>
    <w:rsid w:val="007462CF"/>
    <w:rsid w:val="00920C76"/>
    <w:rsid w:val="0093755D"/>
    <w:rsid w:val="00A14D60"/>
    <w:rsid w:val="00A203C5"/>
    <w:rsid w:val="00CF0685"/>
    <w:rsid w:val="00D34477"/>
    <w:rsid w:val="00D86C4E"/>
    <w:rsid w:val="00D960A5"/>
    <w:rsid w:val="00DB62F7"/>
    <w:rsid w:val="00E91B17"/>
    <w:rsid w:val="01832A8B"/>
    <w:rsid w:val="09AB0FF1"/>
    <w:rsid w:val="0A4EC9E9"/>
    <w:rsid w:val="1748C2A5"/>
    <w:rsid w:val="1B746B4A"/>
    <w:rsid w:val="2EA46648"/>
    <w:rsid w:val="3403E9EC"/>
    <w:rsid w:val="36896C5E"/>
    <w:rsid w:val="412AE3BD"/>
    <w:rsid w:val="4186782A"/>
    <w:rsid w:val="47A311E5"/>
    <w:rsid w:val="4948D0F4"/>
    <w:rsid w:val="4EBCBEB1"/>
    <w:rsid w:val="5403267C"/>
    <w:rsid w:val="5DC89C23"/>
    <w:rsid w:val="60D6E136"/>
    <w:rsid w:val="6221A546"/>
    <w:rsid w:val="641646CE"/>
    <w:rsid w:val="68B31FAE"/>
    <w:rsid w:val="6C8A69BF"/>
    <w:rsid w:val="724847C4"/>
    <w:rsid w:val="7D4D8E8F"/>
    <w:rsid w:val="7F04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5DB43"/>
  <w15:docId w15:val="{85F39956-1D5E-4098-BAC6-5B2E5F11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spacing w:after="150" w:line="240" w:lineRule="auto"/>
      <w:outlineLvl w:val="1"/>
    </w:pPr>
    <w:rPr>
      <w:rFonts w:ascii="Helvetica Neue" w:hAnsi="Helvetica Neue" w:eastAsia="Helvetica Neue" w:cs="Helvetica Neue"/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2E75B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4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A4A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1F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3D5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23D54"/>
  </w:style>
  <w:style w:type="paragraph" w:styleId="Footer">
    <w:name w:val="footer"/>
    <w:basedOn w:val="Normal"/>
    <w:link w:val="FooterChar"/>
    <w:uiPriority w:val="99"/>
    <w:unhideWhenUsed/>
    <w:rsid w:val="00523D5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23D54"/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Grid">
    <w:name w:val="Table Grid"/>
    <w:basedOn w:val="TableNormal"/>
    <w:uiPriority w:val="59"/>
    <w:rsid w:val="00E91B17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20/10/relationships/intelligence" Target="intelligence2.xml" Id="Ra7ad7dc3313f4382" /><Relationship Type="http://schemas.openxmlformats.org/officeDocument/2006/relationships/hyperlink" Target="https://www.education.gov.uk/publications/" TargetMode="External" Id="R4e7b2c87869543c1" /><Relationship Type="http://schemas.openxmlformats.org/officeDocument/2006/relationships/hyperlink" Target="https://www.education.gov.uk/publications/" TargetMode="External" Id="R0a6c2ec1d56d4024" /><Relationship Type="http://schemas.openxmlformats.org/officeDocument/2006/relationships/hyperlink" Target="https://www.education.gov.uk/publications/" TargetMode="External" Id="Rfca9c5cc6e6846cc" /><Relationship Type="http://schemas.openxmlformats.org/officeDocument/2006/relationships/hyperlink" Target="https://www.education.gov.uk/publications/standard/publicationDetail/Page1/DFE-00066-2011" TargetMode="External" Id="R994d25e5b24a45f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5f6a5c-0dde-4194-81c5-cf147cfd53e5">
      <Terms xmlns="http://schemas.microsoft.com/office/infopath/2007/PartnerControls"/>
    </lcf76f155ced4ddcb4097134ff3c332f>
    <TaxCatchAll xmlns="a788cda2-b641-4cd0-84cc-89c9813b167c" xsi:nil="true"/>
    <SharedWithUsers xmlns="a788cda2-b641-4cd0-84cc-89c9813b167c">
      <UserInfo>
        <DisplayName/>
        <AccountId xsi:nil="true"/>
        <AccountType/>
      </UserInfo>
    </SharedWithUsers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UqZBqhyypVgLIKfw8hevCqD1RQ==">AMUW2mUYUMzYi9WJWvsxafvJxRLaTSc8UtXoPpiwRWQm2qQdzInEHXRwJn69WaF9D4cWZjeYaGuLswhvtWhwYNJeLAoKfOeajaoTKLmONpkQVSSlNm6dMLU=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CDF9E6EBE5E4489273B03BDB7AC75" ma:contentTypeVersion="15" ma:contentTypeDescription="Create a new document." ma:contentTypeScope="" ma:versionID="d0dd8288dbdd2d86f24557b4b4bc199e">
  <xsd:schema xmlns:xsd="http://www.w3.org/2001/XMLSchema" xmlns:xs="http://www.w3.org/2001/XMLSchema" xmlns:p="http://schemas.microsoft.com/office/2006/metadata/properties" xmlns:ns2="5e5f6a5c-0dde-4194-81c5-cf147cfd53e5" xmlns:ns3="a788cda2-b641-4cd0-84cc-89c9813b167c" targetNamespace="http://schemas.microsoft.com/office/2006/metadata/properties" ma:root="true" ma:fieldsID="be25fef63251a4d838acadfc19615408" ns2:_="" ns3:_="">
    <xsd:import namespace="5e5f6a5c-0dde-4194-81c5-cf147cfd53e5"/>
    <xsd:import namespace="a788cda2-b641-4cd0-84cc-89c9813b1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f6a5c-0dde-4194-81c5-cf147cfd5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d7d243-c942-47ba-9674-b5e5b3820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8cda2-b641-4cd0-84cc-89c9813b167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cb3708b-b41e-45d9-b455-7305a687e4ce}" ma:internalName="TaxCatchAll" ma:showField="CatchAllData" ma:web="a788cda2-b641-4cd0-84cc-89c9813b1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A05475-46D0-4727-9104-80F95EA1C0F4}">
  <ds:schemaRefs>
    <ds:schemaRef ds:uri="http://schemas.microsoft.com/office/2006/metadata/properties"/>
    <ds:schemaRef ds:uri="http://schemas.microsoft.com/office/infopath/2007/PartnerControls"/>
    <ds:schemaRef ds:uri="deef9ce6-fcb4-4b81-8e9b-34904d26a904"/>
    <ds:schemaRef ds:uri="e6118f48-7806-415d-8935-9b8d9d555090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CDFB649-0E1A-467B-8245-CA5EA8A11A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786573-F5D0-44F1-8CCD-17C186BC591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Roskear Head</dc:creator>
  <keywords/>
  <lastModifiedBy>Laura Finney</lastModifiedBy>
  <revision>11</revision>
  <dcterms:created xsi:type="dcterms:W3CDTF">2020-06-12T18:31:00.0000000Z</dcterms:created>
  <dcterms:modified xsi:type="dcterms:W3CDTF">2025-07-08T10:29:42.0351146Z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0x010100109CDF9E6EBE5E4489273B03BDB7AC75</vt:lpwstr>
  </property>
  <property fmtid="{D5CDD505-2E9C-101B-9397-08002B2CF9AE}" pid="3" name="Order">
    <vt:r8>769500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